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BB0845" w:rsidRPr="00944494" w:rsidTr="00D837B1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845" w:rsidRPr="00944494" w:rsidRDefault="00BB0845" w:rsidP="00D8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0845" w:rsidRPr="00944494" w:rsidRDefault="00BB0845" w:rsidP="00D8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BB0845" w:rsidRPr="00944494" w:rsidRDefault="00BB0845" w:rsidP="00BB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vjetovanju o Nacrtu prijedloga </w:t>
            </w:r>
            <w:r w:rsidRPr="00BB08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Smjernic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</w:t>
            </w:r>
            <w:r w:rsidRPr="00BB08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za organizaciju i razvoj sustava civilne zaštite na području Grada Zagreba za razdoblje 2025.–2028. </w:t>
            </w:r>
          </w:p>
        </w:tc>
      </w:tr>
      <w:tr w:rsidR="00BB0845" w:rsidRPr="00EE26DF" w:rsidTr="00D837B1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B0845" w:rsidRPr="00EE26DF" w:rsidRDefault="00BB0845" w:rsidP="00BB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2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</w:t>
            </w:r>
            <w:r w:rsidRPr="00BB08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Smjernic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BB08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organizaciju i razvoj sustava civilne zaštite na području Grada Zagreba za razdoblje 2025.–2028.</w:t>
            </w:r>
          </w:p>
        </w:tc>
      </w:tr>
      <w:tr w:rsidR="00BB0845" w:rsidRPr="00944494" w:rsidTr="00D837B1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B0845" w:rsidRPr="00944494" w:rsidRDefault="00BB0845" w:rsidP="00D83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promet, </w:t>
            </w: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civilnu zaštitu i sigurnost </w:t>
            </w:r>
          </w:p>
        </w:tc>
      </w:tr>
      <w:tr w:rsidR="00BB0845" w:rsidRPr="00944494" w:rsidTr="00D837B1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278AE" w:rsidRPr="004278AE" w:rsidRDefault="004278AE" w:rsidP="004278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278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Člankom 17. stavkom 1. alinejom 1. Zakona o sustavu civilne zaštite (Narodne novine 82/15, 118/18, 31/20, 20/21 i 114/22) propisano je da predstavničko tijelo, na prijedlog izvršnog tijela jedinice lokalne i područne (regionalne) samouprave, uz ostalo, u postupku donošenja proračuna, razmatra i usvaja smjernice za organizaciju i razvoj sustava civilne zaštite koje se razmatraju i usvajaju svake četiri godine. </w:t>
            </w:r>
          </w:p>
          <w:p w:rsidR="004278AE" w:rsidRPr="004278AE" w:rsidRDefault="004278AE" w:rsidP="004278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B0845" w:rsidRDefault="004278AE" w:rsidP="004278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278AE">
              <w:rPr>
                <w:rFonts w:ascii="Times New Roman" w:eastAsia="SimSun" w:hAnsi="Times New Roman" w:cs="Times New Roman"/>
                <w:sz w:val="24"/>
                <w:szCs w:val="24"/>
              </w:rPr>
              <w:t>Smjernice za organizaciju i razvoj sustava civilne zaštite na području Grada Zagreba za razdoblje od 2025.-2028. određuju smjer razvoja sustava civilne zaštite u Gradu Zagrebu u okviru jedinstvenog sustava civilne zaštite u Republici Hrvatskoj. Cilj Smjernica za organizaciju i razvoj sustava civilne zaštite na području Grada Zagreba za razdoblje od 2025.-2028. je na temelju uočenih nedostataka usmjeriti razvoj sustava civilne zaštite na području Grada Zagreba kako bi se nedostaci minimalizirali ili izbjegli te kako bi se maksimalno iskoristile suvremene tehnologije u segmentima od ključnog interesa za sustav civilne zaštite Grada Zagreba.</w:t>
            </w:r>
          </w:p>
          <w:p w:rsidR="00BB0845" w:rsidRDefault="00BB0845" w:rsidP="00D837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B0845" w:rsidRPr="00944494" w:rsidRDefault="00BB0845" w:rsidP="00D8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0845" w:rsidRPr="00944494" w:rsidTr="00D837B1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845" w:rsidRPr="00944494" w:rsidRDefault="00BB0845" w:rsidP="00D8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BB0845" w:rsidRPr="00944494" w:rsidRDefault="00BB0845" w:rsidP="00D8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od 15. listopada 2024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– 13. studenoga 2024.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BB0845" w:rsidRPr="00944494" w:rsidTr="00D837B1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0845" w:rsidRPr="00944494" w:rsidTr="00D837B1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0845" w:rsidRPr="00944494" w:rsidTr="00D837B1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0845" w:rsidRPr="00944494" w:rsidTr="00D837B1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Primjedbe i prijedlozi na pojedine članke nacrta prijedloga akta s obrazloženjem</w:t>
            </w:r>
          </w:p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0845" w:rsidRPr="00944494" w:rsidTr="00D837B1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0845" w:rsidRPr="00944494" w:rsidTr="00D837B1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B0845" w:rsidRPr="00944494" w:rsidRDefault="00BB0845" w:rsidP="00D8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B0845" w:rsidRPr="00944494" w:rsidRDefault="00BB0845" w:rsidP="00BB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:rsidR="00BB0845" w:rsidRPr="00944494" w:rsidRDefault="00BB0845" w:rsidP="00BB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:rsidR="00BB0845" w:rsidRPr="00944494" w:rsidRDefault="00BB0845" w:rsidP="00BB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mjesna-samouprava@zagreb.hr</w:t>
      </w:r>
    </w:p>
    <w:p w:rsidR="00BB0845" w:rsidRDefault="00BB0845" w:rsidP="00BB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 studenoga 2024</w:t>
      </w: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B0845" w:rsidRPr="00944494" w:rsidRDefault="00BB0845" w:rsidP="00BB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0845" w:rsidRPr="00944494" w:rsidRDefault="00BB0845" w:rsidP="00BB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 Ukoliko ne želite da Vaši osobni podaci (ime i prezime) budu javno objavljeni, molimo da to jasno istaknete pri slanju obrasca.</w:t>
      </w:r>
    </w:p>
    <w:p w:rsidR="00BB0845" w:rsidRPr="00944494" w:rsidRDefault="00BB0845" w:rsidP="00BB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B0845" w:rsidRPr="00944494" w:rsidRDefault="00BB0845" w:rsidP="00BB0845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494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BB0845" w:rsidRPr="00944494" w:rsidRDefault="00BB0845" w:rsidP="00BB084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B0845" w:rsidRDefault="00BB0845" w:rsidP="00BB0845"/>
    <w:p w:rsidR="00BB0845" w:rsidRDefault="00BB0845" w:rsidP="00BB0845"/>
    <w:p w:rsidR="00C66226" w:rsidRDefault="00C66226"/>
    <w:sectPr w:rsidR="00C6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45"/>
    <w:rsid w:val="004278AE"/>
    <w:rsid w:val="00BB0845"/>
    <w:rsid w:val="00C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F912"/>
  <w15:chartTrackingRefBased/>
  <w15:docId w15:val="{7538183E-0A19-405D-9F6F-9B1B9157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Anonimni, uvredljivi i irelevantni komentari neće se objaviti.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2</cp:revision>
  <dcterms:created xsi:type="dcterms:W3CDTF">2024-10-15T08:14:00Z</dcterms:created>
  <dcterms:modified xsi:type="dcterms:W3CDTF">2024-10-15T09:24:00Z</dcterms:modified>
</cp:coreProperties>
</file>